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0A72F" w14:textId="77777777" w:rsidR="008334B8" w:rsidRPr="00740D89" w:rsidRDefault="008334B8" w:rsidP="008334B8">
      <w:r w:rsidRPr="00740D89">
        <w:rPr>
          <w:noProof/>
          <w:lang w:val="ru-RU"/>
        </w:rPr>
        <w:drawing>
          <wp:anchor distT="0" distB="0" distL="114300" distR="114300" simplePos="0" relativeHeight="251658240" behindDoc="0" locked="0" layoutInCell="1" allowOverlap="1" wp14:anchorId="116670E1" wp14:editId="22052EB3">
            <wp:simplePos x="0" y="0"/>
            <wp:positionH relativeFrom="column">
              <wp:posOffset>-731926</wp:posOffset>
            </wp:positionH>
            <wp:positionV relativeFrom="paragraph">
              <wp:posOffset>-453059</wp:posOffset>
            </wp:positionV>
            <wp:extent cx="2971800" cy="1009650"/>
            <wp:effectExtent l="0" t="0" r="0" b="0"/>
            <wp:wrapNone/>
            <wp:docPr id="1" name="Рисунок 1" descr="keramo_expert_logo_address_UP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amo_expert_logo_address_UP_ukr"/>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r="-128"/>
                    <a:stretch>
                      <a:fillRect/>
                    </a:stretch>
                  </pic:blipFill>
                  <pic:spPr bwMode="auto">
                    <a:xfrm>
                      <a:off x="0" y="0"/>
                      <a:ext cx="29718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FF6">
        <w:t xml:space="preserve"> </w:t>
      </w:r>
      <w:r w:rsidR="00D74096">
        <w:t xml:space="preserve"> </w:t>
      </w:r>
      <w:r w:rsidR="00CA1CB7">
        <w:t xml:space="preserve"> </w:t>
      </w:r>
    </w:p>
    <w:p w14:paraId="0E6AAEA3" w14:textId="77777777" w:rsidR="008334B8" w:rsidRPr="00740D89" w:rsidRDefault="008334B8" w:rsidP="008334B8"/>
    <w:p w14:paraId="2DBA60BB" w14:textId="77777777" w:rsidR="008334B8" w:rsidRPr="00740D89" w:rsidRDefault="008334B8" w:rsidP="008334B8"/>
    <w:p w14:paraId="621DC4A4" w14:textId="77777777" w:rsidR="00322FBE" w:rsidRPr="00186FE5" w:rsidRDefault="00322FBE" w:rsidP="008334B8">
      <w:pPr>
        <w:pStyle w:val="a3"/>
        <w:pBdr>
          <w:bottom w:val="single" w:sz="4" w:space="1" w:color="auto"/>
        </w:pBdr>
        <w:spacing w:line="276" w:lineRule="auto"/>
        <w:rPr>
          <w:sz w:val="28"/>
          <w:szCs w:val="22"/>
          <w:lang w:val="ru-RU"/>
        </w:rPr>
      </w:pPr>
    </w:p>
    <w:p w14:paraId="2B0DB832" w14:textId="77777777" w:rsidR="008334B8" w:rsidRPr="00740D89" w:rsidRDefault="008334B8" w:rsidP="008334B8">
      <w:pPr>
        <w:pStyle w:val="a3"/>
        <w:pBdr>
          <w:bottom w:val="single" w:sz="4" w:space="1" w:color="auto"/>
        </w:pBdr>
        <w:spacing w:line="276" w:lineRule="auto"/>
        <w:rPr>
          <w:sz w:val="28"/>
          <w:szCs w:val="22"/>
        </w:rPr>
      </w:pPr>
      <w:r w:rsidRPr="00740D89">
        <w:rPr>
          <w:sz w:val="28"/>
          <w:szCs w:val="22"/>
        </w:rPr>
        <w:t>ПРИВАТНЕ АКЦІОНЕРНЕ ТОВАРИСТВО</w:t>
      </w:r>
    </w:p>
    <w:p w14:paraId="4860303A" w14:textId="77777777" w:rsidR="008334B8" w:rsidRPr="00740D89" w:rsidRDefault="008334B8" w:rsidP="008334B8">
      <w:pPr>
        <w:pStyle w:val="a3"/>
        <w:pBdr>
          <w:bottom w:val="single" w:sz="4" w:space="1" w:color="auto"/>
        </w:pBdr>
        <w:spacing w:line="276" w:lineRule="auto"/>
        <w:rPr>
          <w:sz w:val="28"/>
          <w:szCs w:val="22"/>
        </w:rPr>
      </w:pPr>
      <w:r w:rsidRPr="00740D89">
        <w:rPr>
          <w:sz w:val="28"/>
          <w:szCs w:val="22"/>
        </w:rPr>
        <w:t>«КЕРАМА ЕКСПЕРТ»</w:t>
      </w:r>
    </w:p>
    <w:p w14:paraId="2D2707A6" w14:textId="77777777" w:rsidR="008334B8" w:rsidRPr="00740D89" w:rsidRDefault="008334B8" w:rsidP="008334B8">
      <w:pPr>
        <w:pStyle w:val="a3"/>
        <w:pBdr>
          <w:bottom w:val="single" w:sz="4" w:space="1" w:color="auto"/>
        </w:pBdr>
        <w:spacing w:line="276" w:lineRule="auto"/>
        <w:rPr>
          <w:b w:val="0"/>
          <w:szCs w:val="22"/>
        </w:rPr>
      </w:pPr>
      <w:r w:rsidRPr="00740D89">
        <w:rPr>
          <w:b w:val="0"/>
          <w:szCs w:val="22"/>
        </w:rPr>
        <w:t>ідентифікаційний код: 37683607; Україна, 84100, Донецька обл., м. Слов′янськ, вул. Свободи, 5</w:t>
      </w:r>
    </w:p>
    <w:p w14:paraId="4D5D3855" w14:textId="77777777" w:rsidR="008334B8" w:rsidRPr="00740D89" w:rsidRDefault="008334B8" w:rsidP="008334B8">
      <w:pPr>
        <w:pStyle w:val="a3"/>
        <w:pBdr>
          <w:bottom w:val="single" w:sz="4" w:space="1" w:color="auto"/>
        </w:pBdr>
        <w:spacing w:line="276" w:lineRule="auto"/>
        <w:rPr>
          <w:b w:val="0"/>
          <w:sz w:val="20"/>
          <w:szCs w:val="20"/>
        </w:rPr>
      </w:pPr>
    </w:p>
    <w:p w14:paraId="0C46E43B" w14:textId="77777777" w:rsidR="000E48AE" w:rsidRPr="000E48AE" w:rsidRDefault="000E48AE" w:rsidP="000E48AE">
      <w:pPr>
        <w:pStyle w:val="a3"/>
        <w:rPr>
          <w:b w:val="0"/>
          <w:szCs w:val="22"/>
        </w:rPr>
      </w:pPr>
      <w:r w:rsidRPr="000E48AE">
        <w:rPr>
          <w:b w:val="0"/>
          <w:szCs w:val="22"/>
        </w:rPr>
        <w:t>ПЕРЕЛІК ДОКУМЕНТІВ</w:t>
      </w:r>
    </w:p>
    <w:p w14:paraId="16AE6CA0" w14:textId="77777777" w:rsidR="000E48AE" w:rsidRPr="000E48AE" w:rsidRDefault="000E48AE" w:rsidP="000E48AE">
      <w:pPr>
        <w:pStyle w:val="a3"/>
        <w:jc w:val="both"/>
        <w:rPr>
          <w:b w:val="0"/>
          <w:szCs w:val="22"/>
        </w:rPr>
      </w:pPr>
      <w:r w:rsidRPr="000E48AE">
        <w:rPr>
          <w:b w:val="0"/>
          <w:szCs w:val="22"/>
        </w:rPr>
        <w:t>що має надати акціонер (представник акціонера) для його участі</w:t>
      </w:r>
      <w:r>
        <w:rPr>
          <w:b w:val="0"/>
          <w:szCs w:val="22"/>
        </w:rPr>
        <w:t xml:space="preserve"> у чергових (річних) Загальних </w:t>
      </w:r>
      <w:r w:rsidRPr="000E48AE">
        <w:rPr>
          <w:b w:val="0"/>
          <w:szCs w:val="22"/>
        </w:rPr>
        <w:t>зборах ПРИ</w:t>
      </w:r>
      <w:r>
        <w:rPr>
          <w:b w:val="0"/>
          <w:szCs w:val="22"/>
        </w:rPr>
        <w:t xml:space="preserve">ВАТНОГО АКЦІОНЕРНОГО ТОВАРИСТВА </w:t>
      </w:r>
      <w:r w:rsidRPr="000E48AE">
        <w:rPr>
          <w:b w:val="0"/>
          <w:szCs w:val="22"/>
        </w:rPr>
        <w:t>«</w:t>
      </w:r>
      <w:r>
        <w:rPr>
          <w:b w:val="0"/>
          <w:szCs w:val="22"/>
        </w:rPr>
        <w:t>КЕРАМА ЕКСПЕРТ</w:t>
      </w:r>
      <w:r w:rsidRPr="000E48AE">
        <w:rPr>
          <w:b w:val="0"/>
          <w:szCs w:val="22"/>
        </w:rPr>
        <w:t xml:space="preserve">», (ЄДРПОУ </w:t>
      </w:r>
      <w:r>
        <w:rPr>
          <w:b w:val="0"/>
          <w:szCs w:val="22"/>
        </w:rPr>
        <w:t>37683607</w:t>
      </w:r>
      <w:r w:rsidRPr="000E48AE">
        <w:rPr>
          <w:b w:val="0"/>
          <w:szCs w:val="22"/>
        </w:rPr>
        <w:t>)</w:t>
      </w:r>
    </w:p>
    <w:p w14:paraId="3C89EAA6" w14:textId="77777777" w:rsidR="000E48AE" w:rsidRPr="000E48AE" w:rsidRDefault="000E48AE" w:rsidP="000E48AE">
      <w:pPr>
        <w:pStyle w:val="a3"/>
        <w:jc w:val="both"/>
        <w:rPr>
          <w:b w:val="0"/>
          <w:szCs w:val="22"/>
        </w:rPr>
      </w:pPr>
      <w:r>
        <w:rPr>
          <w:b w:val="0"/>
          <w:szCs w:val="22"/>
        </w:rPr>
        <w:tab/>
      </w:r>
      <w:r w:rsidRPr="000E48AE">
        <w:rPr>
          <w:b w:val="0"/>
          <w:szCs w:val="22"/>
        </w:rPr>
        <w:t>Для участі у чергових (річних) Загальних зборах ПРИВАТНОГО АКЦІОНЕРНОГО</w:t>
      </w:r>
    </w:p>
    <w:p w14:paraId="11FBC8CF" w14:textId="4AD1BC2B" w:rsidR="000E48AE" w:rsidRPr="000E48AE" w:rsidRDefault="000E48AE" w:rsidP="000E48AE">
      <w:pPr>
        <w:pStyle w:val="a3"/>
        <w:jc w:val="both"/>
        <w:rPr>
          <w:b w:val="0"/>
          <w:szCs w:val="22"/>
        </w:rPr>
      </w:pPr>
      <w:r w:rsidRPr="000E48AE">
        <w:rPr>
          <w:b w:val="0"/>
          <w:szCs w:val="22"/>
        </w:rPr>
        <w:t>ТОВАРИСТВА «</w:t>
      </w:r>
      <w:r>
        <w:rPr>
          <w:b w:val="0"/>
          <w:szCs w:val="22"/>
        </w:rPr>
        <w:t>КЕРАМА ЕКСПЕРТ</w:t>
      </w:r>
      <w:r w:rsidRPr="000E48AE">
        <w:rPr>
          <w:b w:val="0"/>
          <w:szCs w:val="22"/>
        </w:rPr>
        <w:t>» (надалі – «ЗЗА»), які відбудуться «</w:t>
      </w:r>
      <w:r w:rsidR="00E651C7">
        <w:rPr>
          <w:b w:val="0"/>
          <w:szCs w:val="22"/>
        </w:rPr>
        <w:t>06</w:t>
      </w:r>
      <w:r w:rsidRPr="000E48AE">
        <w:rPr>
          <w:b w:val="0"/>
          <w:szCs w:val="22"/>
        </w:rPr>
        <w:t xml:space="preserve">» </w:t>
      </w:r>
      <w:r w:rsidR="00E651C7">
        <w:rPr>
          <w:b w:val="0"/>
          <w:szCs w:val="22"/>
        </w:rPr>
        <w:t>липня</w:t>
      </w:r>
      <w:r w:rsidRPr="000E48AE">
        <w:rPr>
          <w:b w:val="0"/>
          <w:szCs w:val="22"/>
        </w:rPr>
        <w:t xml:space="preserve"> 202</w:t>
      </w:r>
      <w:r>
        <w:rPr>
          <w:b w:val="0"/>
          <w:szCs w:val="22"/>
        </w:rPr>
        <w:t xml:space="preserve">0 року, акціонеру </w:t>
      </w:r>
      <w:r w:rsidRPr="000E48AE">
        <w:rPr>
          <w:b w:val="0"/>
          <w:szCs w:val="22"/>
        </w:rPr>
        <w:t>(представникові акціонера) необхідно мати документ, що засвідчує особу (паспорт).</w:t>
      </w:r>
    </w:p>
    <w:p w14:paraId="03537343" w14:textId="77777777" w:rsidR="00504953" w:rsidRDefault="000E48AE" w:rsidP="000E48AE">
      <w:pPr>
        <w:pStyle w:val="a3"/>
        <w:jc w:val="both"/>
        <w:rPr>
          <w:b w:val="0"/>
          <w:szCs w:val="22"/>
        </w:rPr>
      </w:pPr>
      <w:r>
        <w:rPr>
          <w:b w:val="0"/>
          <w:szCs w:val="22"/>
        </w:rPr>
        <w:tab/>
      </w:r>
      <w:r w:rsidRPr="000E48AE">
        <w:rPr>
          <w:b w:val="0"/>
          <w:szCs w:val="22"/>
        </w:rPr>
        <w:t>Участь та голосування на ЗЗА за довіреністю здійснюється відпові</w:t>
      </w:r>
      <w:r>
        <w:rPr>
          <w:b w:val="0"/>
          <w:szCs w:val="22"/>
        </w:rPr>
        <w:t xml:space="preserve">дно до статті 39 Закону України </w:t>
      </w:r>
      <w:r w:rsidRPr="000E48AE">
        <w:rPr>
          <w:b w:val="0"/>
          <w:szCs w:val="22"/>
        </w:rPr>
        <w:t xml:space="preserve">«Про акціонерні товариства». </w:t>
      </w:r>
    </w:p>
    <w:p w14:paraId="33797E73" w14:textId="77777777" w:rsidR="00504953" w:rsidRPr="00CC50D9" w:rsidRDefault="00504953" w:rsidP="00504953">
      <w:pPr>
        <w:pStyle w:val="aa"/>
        <w:spacing w:before="0" w:beforeAutospacing="0" w:after="0" w:afterAutospacing="0" w:line="276" w:lineRule="auto"/>
        <w:jc w:val="both"/>
        <w:rPr>
          <w:sz w:val="22"/>
          <w:szCs w:val="22"/>
        </w:rPr>
      </w:pPr>
      <w:r>
        <w:rPr>
          <w:rStyle w:val="a9"/>
          <w:b w:val="0"/>
          <w:sz w:val="22"/>
          <w:szCs w:val="22"/>
        </w:rPr>
        <w:tab/>
      </w:r>
      <w:r w:rsidRPr="00CC50D9">
        <w:rPr>
          <w:rStyle w:val="a9"/>
          <w:b w:val="0"/>
          <w:sz w:val="22"/>
          <w:szCs w:val="22"/>
        </w:rPr>
        <w:t>Порядок участі та голосування на загальних зборах за довіреністю:</w:t>
      </w:r>
      <w:r w:rsidRPr="00CC50D9">
        <w:rPr>
          <w:sz w:val="22"/>
          <w:szCs w:val="22"/>
        </w:rPr>
        <w:t> акціонери можуть взяти участь у Зборах особисто або через уповноваженого представника.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14:paraId="56F4C297" w14:textId="77777777"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6DA1046" w14:textId="77777777"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14:paraId="76AEF2BE" w14:textId="77777777"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30A34E66" w14:textId="77777777" w:rsidR="000E48AE" w:rsidRDefault="000E48AE" w:rsidP="000E48AE">
      <w:pPr>
        <w:pStyle w:val="a3"/>
        <w:jc w:val="both"/>
        <w:rPr>
          <w:b w:val="0"/>
          <w:szCs w:val="22"/>
        </w:rPr>
      </w:pPr>
    </w:p>
    <w:p w14:paraId="04035DC6" w14:textId="77777777" w:rsidR="000E48AE" w:rsidRPr="00CC50D9" w:rsidRDefault="000E48AE" w:rsidP="000E48AE">
      <w:pPr>
        <w:pStyle w:val="a3"/>
        <w:jc w:val="both"/>
        <w:rPr>
          <w:b w:val="0"/>
          <w:szCs w:val="22"/>
        </w:rPr>
      </w:pPr>
    </w:p>
    <w:p w14:paraId="103129AF" w14:textId="77777777" w:rsidR="008334B8" w:rsidRPr="00CC50D9" w:rsidRDefault="008334B8" w:rsidP="008334B8">
      <w:pPr>
        <w:spacing w:line="276" w:lineRule="auto"/>
        <w:rPr>
          <w:b/>
          <w:sz w:val="22"/>
          <w:szCs w:val="22"/>
        </w:rPr>
      </w:pPr>
      <w:r w:rsidRPr="00CC50D9">
        <w:rPr>
          <w:b/>
          <w:sz w:val="22"/>
          <w:szCs w:val="22"/>
        </w:rPr>
        <w:t>Директор</w:t>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p>
    <w:p w14:paraId="4918CD41" w14:textId="77777777" w:rsidR="008334B8" w:rsidRPr="00CC50D9" w:rsidRDefault="008334B8" w:rsidP="008334B8">
      <w:pPr>
        <w:spacing w:line="276" w:lineRule="auto"/>
        <w:rPr>
          <w:b/>
          <w:sz w:val="22"/>
          <w:szCs w:val="22"/>
        </w:rPr>
      </w:pPr>
      <w:r w:rsidRPr="00CC50D9">
        <w:rPr>
          <w:b/>
          <w:sz w:val="22"/>
          <w:szCs w:val="22"/>
        </w:rPr>
        <w:t>ПРИВАТНОГО АКЦІОНЕРНОГО ТОВАРИСТВА</w:t>
      </w:r>
    </w:p>
    <w:p w14:paraId="578716AC" w14:textId="77777777" w:rsidR="00B23E8C" w:rsidRDefault="008334B8" w:rsidP="00BC4533">
      <w:pPr>
        <w:spacing w:line="276" w:lineRule="auto"/>
        <w:jc w:val="both"/>
        <w:rPr>
          <w:b/>
          <w:sz w:val="22"/>
          <w:szCs w:val="22"/>
        </w:rPr>
      </w:pPr>
      <w:r w:rsidRPr="00CC50D9">
        <w:rPr>
          <w:b/>
          <w:sz w:val="22"/>
          <w:szCs w:val="22"/>
        </w:rPr>
        <w:t xml:space="preserve">«КЕРАМА ЕКСПЕРТ» </w:t>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Pr="00CC50D9">
        <w:rPr>
          <w:b/>
          <w:sz w:val="22"/>
          <w:szCs w:val="22"/>
        </w:rPr>
        <w:t>Левіт О.М.</w:t>
      </w:r>
    </w:p>
    <w:p w14:paraId="747D9913" w14:textId="3230B8FA" w:rsidR="008334B8" w:rsidRPr="00CC50D9" w:rsidRDefault="00D75288" w:rsidP="00BC4533">
      <w:pPr>
        <w:spacing w:line="276" w:lineRule="auto"/>
        <w:jc w:val="both"/>
        <w:rPr>
          <w:b/>
          <w:sz w:val="22"/>
          <w:szCs w:val="22"/>
        </w:rPr>
      </w:pPr>
      <w:r w:rsidRPr="00CC50D9">
        <w:rPr>
          <w:noProof/>
          <w:sz w:val="22"/>
          <w:szCs w:val="22"/>
          <w:lang w:val="ru-RU"/>
        </w:rPr>
        <w:drawing>
          <wp:anchor distT="0" distB="0" distL="114300" distR="114300" simplePos="0" relativeHeight="251659264" behindDoc="0" locked="0" layoutInCell="1" allowOverlap="1" wp14:anchorId="3BDD3D07" wp14:editId="317B11A2">
            <wp:simplePos x="0" y="0"/>
            <wp:positionH relativeFrom="column">
              <wp:posOffset>-735965</wp:posOffset>
            </wp:positionH>
            <wp:positionV relativeFrom="paragraph">
              <wp:posOffset>390083</wp:posOffset>
            </wp:positionV>
            <wp:extent cx="5940425" cy="989965"/>
            <wp:effectExtent l="0" t="0" r="0" b="635"/>
            <wp:wrapNone/>
            <wp:docPr id="2" name="Рисунок 2" descr="keramo_expert_logo_address2_DOWN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amo_expert_logo_address2_DOWN_ukr"/>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r="-2005"/>
                    <a:stretch>
                      <a:fillRect/>
                    </a:stretch>
                  </pic:blipFill>
                  <pic:spPr bwMode="auto">
                    <a:xfrm>
                      <a:off x="0" y="0"/>
                      <a:ext cx="594042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1C7">
        <w:rPr>
          <w:b/>
          <w:sz w:val="22"/>
          <w:szCs w:val="22"/>
        </w:rPr>
        <w:t>05.06</w:t>
      </w:r>
      <w:r w:rsidR="00B23E8C">
        <w:rPr>
          <w:b/>
          <w:sz w:val="22"/>
          <w:szCs w:val="22"/>
        </w:rPr>
        <w:t>.2020р.</w:t>
      </w:r>
    </w:p>
    <w:sectPr w:rsidR="008334B8" w:rsidRPr="00CC50D9" w:rsidSect="00D75288">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B45"/>
    <w:multiLevelType w:val="hybridMultilevel"/>
    <w:tmpl w:val="F1F4B25C"/>
    <w:lvl w:ilvl="0" w:tplc="0422000F">
      <w:start w:val="1"/>
      <w:numFmt w:val="decimal"/>
      <w:lvlText w:val="%1."/>
      <w:lvlJc w:val="left"/>
      <w:pPr>
        <w:tabs>
          <w:tab w:val="num" w:pos="1353"/>
        </w:tabs>
        <w:ind w:left="1353"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1" w15:restartNumberingAfterBreak="0">
    <w:nsid w:val="0FC40533"/>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1B5669E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15:restartNumberingAfterBreak="0">
    <w:nsid w:val="3A90612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40FE1F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41FF24FE"/>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15:restartNumberingAfterBreak="0">
    <w:nsid w:val="4ED17586"/>
    <w:multiLevelType w:val="hybridMultilevel"/>
    <w:tmpl w:val="EFFC5E94"/>
    <w:lvl w:ilvl="0" w:tplc="FFFFFFFF">
      <w:start w:val="1"/>
      <w:numFmt w:val="decimal"/>
      <w:lvlText w:val="%1."/>
      <w:lvlJc w:val="left"/>
      <w:pPr>
        <w:tabs>
          <w:tab w:val="num" w:pos="781"/>
        </w:tabs>
        <w:ind w:left="781" w:hanging="360"/>
      </w:pPr>
      <w:rPr>
        <w:rFonts w:hint="default"/>
      </w:rPr>
    </w:lvl>
    <w:lvl w:ilvl="1" w:tplc="FFFFFFFF" w:tentative="1">
      <w:start w:val="1"/>
      <w:numFmt w:val="lowerLetter"/>
      <w:lvlText w:val="%2."/>
      <w:lvlJc w:val="left"/>
      <w:pPr>
        <w:tabs>
          <w:tab w:val="num" w:pos="1501"/>
        </w:tabs>
        <w:ind w:left="1501" w:hanging="360"/>
      </w:pPr>
    </w:lvl>
    <w:lvl w:ilvl="2" w:tplc="FFFFFFFF" w:tentative="1">
      <w:start w:val="1"/>
      <w:numFmt w:val="lowerRoman"/>
      <w:lvlText w:val="%3."/>
      <w:lvlJc w:val="right"/>
      <w:pPr>
        <w:tabs>
          <w:tab w:val="num" w:pos="2221"/>
        </w:tabs>
        <w:ind w:left="2221" w:hanging="180"/>
      </w:pPr>
    </w:lvl>
    <w:lvl w:ilvl="3" w:tplc="FFFFFFFF" w:tentative="1">
      <w:start w:val="1"/>
      <w:numFmt w:val="decimal"/>
      <w:lvlText w:val="%4."/>
      <w:lvlJc w:val="left"/>
      <w:pPr>
        <w:tabs>
          <w:tab w:val="num" w:pos="2941"/>
        </w:tabs>
        <w:ind w:left="2941" w:hanging="360"/>
      </w:pPr>
    </w:lvl>
    <w:lvl w:ilvl="4" w:tplc="FFFFFFFF" w:tentative="1">
      <w:start w:val="1"/>
      <w:numFmt w:val="lowerLetter"/>
      <w:lvlText w:val="%5."/>
      <w:lvlJc w:val="left"/>
      <w:pPr>
        <w:tabs>
          <w:tab w:val="num" w:pos="3661"/>
        </w:tabs>
        <w:ind w:left="3661" w:hanging="360"/>
      </w:pPr>
    </w:lvl>
    <w:lvl w:ilvl="5" w:tplc="FFFFFFFF" w:tentative="1">
      <w:start w:val="1"/>
      <w:numFmt w:val="lowerRoman"/>
      <w:lvlText w:val="%6."/>
      <w:lvlJc w:val="right"/>
      <w:pPr>
        <w:tabs>
          <w:tab w:val="num" w:pos="4381"/>
        </w:tabs>
        <w:ind w:left="4381" w:hanging="180"/>
      </w:pPr>
    </w:lvl>
    <w:lvl w:ilvl="6" w:tplc="FFFFFFFF" w:tentative="1">
      <w:start w:val="1"/>
      <w:numFmt w:val="decimal"/>
      <w:lvlText w:val="%7."/>
      <w:lvlJc w:val="left"/>
      <w:pPr>
        <w:tabs>
          <w:tab w:val="num" w:pos="5101"/>
        </w:tabs>
        <w:ind w:left="5101" w:hanging="360"/>
      </w:pPr>
    </w:lvl>
    <w:lvl w:ilvl="7" w:tplc="FFFFFFFF" w:tentative="1">
      <w:start w:val="1"/>
      <w:numFmt w:val="lowerLetter"/>
      <w:lvlText w:val="%8."/>
      <w:lvlJc w:val="left"/>
      <w:pPr>
        <w:tabs>
          <w:tab w:val="num" w:pos="5821"/>
        </w:tabs>
        <w:ind w:left="5821" w:hanging="360"/>
      </w:pPr>
    </w:lvl>
    <w:lvl w:ilvl="8" w:tplc="FFFFFFFF" w:tentative="1">
      <w:start w:val="1"/>
      <w:numFmt w:val="lowerRoman"/>
      <w:lvlText w:val="%9."/>
      <w:lvlJc w:val="right"/>
      <w:pPr>
        <w:tabs>
          <w:tab w:val="num" w:pos="6541"/>
        </w:tabs>
        <w:ind w:left="6541" w:hanging="180"/>
      </w:pPr>
    </w:lvl>
  </w:abstractNum>
  <w:abstractNum w:abstractNumId="7" w15:restartNumberingAfterBreak="0">
    <w:nsid w:val="542970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8" w15:restartNumberingAfterBreak="0">
    <w:nsid w:val="5B951E42"/>
    <w:multiLevelType w:val="hybridMultilevel"/>
    <w:tmpl w:val="1A163BE4"/>
    <w:lvl w:ilvl="0" w:tplc="E2603AF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55626B9"/>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1"/>
  </w:num>
  <w:num w:numId="6">
    <w:abstractNumId w:val="9"/>
  </w:num>
  <w:num w:numId="7">
    <w:abstractNumId w:val="5"/>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B8"/>
    <w:rsid w:val="000037FA"/>
    <w:rsid w:val="000279B9"/>
    <w:rsid w:val="000530E8"/>
    <w:rsid w:val="00070E1F"/>
    <w:rsid w:val="00082114"/>
    <w:rsid w:val="00095DB6"/>
    <w:rsid w:val="000A536B"/>
    <w:rsid w:val="000E48AE"/>
    <w:rsid w:val="000E4EC8"/>
    <w:rsid w:val="0012549B"/>
    <w:rsid w:val="00140965"/>
    <w:rsid w:val="0014649B"/>
    <w:rsid w:val="00147342"/>
    <w:rsid w:val="00186FE5"/>
    <w:rsid w:val="001C3E9E"/>
    <w:rsid w:val="001C49C0"/>
    <w:rsid w:val="0020398C"/>
    <w:rsid w:val="002047A6"/>
    <w:rsid w:val="00217ED5"/>
    <w:rsid w:val="002230CE"/>
    <w:rsid w:val="00236C3B"/>
    <w:rsid w:val="00242F23"/>
    <w:rsid w:val="00276778"/>
    <w:rsid w:val="00281F4A"/>
    <w:rsid w:val="00294A9C"/>
    <w:rsid w:val="002B6F3A"/>
    <w:rsid w:val="002E4AD8"/>
    <w:rsid w:val="00301C4B"/>
    <w:rsid w:val="00312E11"/>
    <w:rsid w:val="0031532D"/>
    <w:rsid w:val="003166C5"/>
    <w:rsid w:val="00322FBE"/>
    <w:rsid w:val="0034250D"/>
    <w:rsid w:val="00353902"/>
    <w:rsid w:val="003552F2"/>
    <w:rsid w:val="00356123"/>
    <w:rsid w:val="003608DF"/>
    <w:rsid w:val="00376F14"/>
    <w:rsid w:val="003808A4"/>
    <w:rsid w:val="00383ACF"/>
    <w:rsid w:val="003C7CDE"/>
    <w:rsid w:val="003F640C"/>
    <w:rsid w:val="00411240"/>
    <w:rsid w:val="00414CB8"/>
    <w:rsid w:val="00417DB0"/>
    <w:rsid w:val="004200CD"/>
    <w:rsid w:val="004237D1"/>
    <w:rsid w:val="00432480"/>
    <w:rsid w:val="00452014"/>
    <w:rsid w:val="00453EAB"/>
    <w:rsid w:val="00457EE8"/>
    <w:rsid w:val="00466550"/>
    <w:rsid w:val="00471FD6"/>
    <w:rsid w:val="004D06F2"/>
    <w:rsid w:val="004D4403"/>
    <w:rsid w:val="004D7201"/>
    <w:rsid w:val="004F4DFC"/>
    <w:rsid w:val="00504953"/>
    <w:rsid w:val="00511BF9"/>
    <w:rsid w:val="0051303A"/>
    <w:rsid w:val="00536ED1"/>
    <w:rsid w:val="005427AF"/>
    <w:rsid w:val="00570E47"/>
    <w:rsid w:val="00572EDD"/>
    <w:rsid w:val="005730D0"/>
    <w:rsid w:val="005D20F8"/>
    <w:rsid w:val="005D33FF"/>
    <w:rsid w:val="005F2B2F"/>
    <w:rsid w:val="00602F60"/>
    <w:rsid w:val="0063680F"/>
    <w:rsid w:val="006406FC"/>
    <w:rsid w:val="00646823"/>
    <w:rsid w:val="00655CEF"/>
    <w:rsid w:val="00656F35"/>
    <w:rsid w:val="00662723"/>
    <w:rsid w:val="00666B47"/>
    <w:rsid w:val="006676E2"/>
    <w:rsid w:val="006912B3"/>
    <w:rsid w:val="006B4876"/>
    <w:rsid w:val="006B7935"/>
    <w:rsid w:val="006D0EB1"/>
    <w:rsid w:val="006D552D"/>
    <w:rsid w:val="006D5C58"/>
    <w:rsid w:val="006E0048"/>
    <w:rsid w:val="00740D89"/>
    <w:rsid w:val="00741565"/>
    <w:rsid w:val="0079647B"/>
    <w:rsid w:val="00803F60"/>
    <w:rsid w:val="00811E19"/>
    <w:rsid w:val="00832665"/>
    <w:rsid w:val="008334B8"/>
    <w:rsid w:val="00834DBF"/>
    <w:rsid w:val="0086142E"/>
    <w:rsid w:val="00865934"/>
    <w:rsid w:val="008B2C94"/>
    <w:rsid w:val="008B38C5"/>
    <w:rsid w:val="008B668C"/>
    <w:rsid w:val="008E6FF6"/>
    <w:rsid w:val="00911B9E"/>
    <w:rsid w:val="00913DC2"/>
    <w:rsid w:val="009169F7"/>
    <w:rsid w:val="00917A66"/>
    <w:rsid w:val="00943FEF"/>
    <w:rsid w:val="00944700"/>
    <w:rsid w:val="00955723"/>
    <w:rsid w:val="00957385"/>
    <w:rsid w:val="00974A88"/>
    <w:rsid w:val="0098430A"/>
    <w:rsid w:val="009A26AF"/>
    <w:rsid w:val="009B7D9F"/>
    <w:rsid w:val="009C2B10"/>
    <w:rsid w:val="009C3607"/>
    <w:rsid w:val="009E0018"/>
    <w:rsid w:val="009F620D"/>
    <w:rsid w:val="00A24887"/>
    <w:rsid w:val="00A35847"/>
    <w:rsid w:val="00A37519"/>
    <w:rsid w:val="00A47EA7"/>
    <w:rsid w:val="00A529C7"/>
    <w:rsid w:val="00A810E5"/>
    <w:rsid w:val="00A93074"/>
    <w:rsid w:val="00A94030"/>
    <w:rsid w:val="00AA0C6A"/>
    <w:rsid w:val="00AA3D95"/>
    <w:rsid w:val="00AB740D"/>
    <w:rsid w:val="00AC33F0"/>
    <w:rsid w:val="00AD3C89"/>
    <w:rsid w:val="00AE0C4E"/>
    <w:rsid w:val="00AF2B38"/>
    <w:rsid w:val="00AF4245"/>
    <w:rsid w:val="00B23E8C"/>
    <w:rsid w:val="00B279D0"/>
    <w:rsid w:val="00B50809"/>
    <w:rsid w:val="00B525D2"/>
    <w:rsid w:val="00B57F3A"/>
    <w:rsid w:val="00B96D58"/>
    <w:rsid w:val="00BB144A"/>
    <w:rsid w:val="00BC4533"/>
    <w:rsid w:val="00BF7807"/>
    <w:rsid w:val="00C06F7A"/>
    <w:rsid w:val="00C3654F"/>
    <w:rsid w:val="00C54BDA"/>
    <w:rsid w:val="00C56F33"/>
    <w:rsid w:val="00C75FAE"/>
    <w:rsid w:val="00C77445"/>
    <w:rsid w:val="00CA1CB7"/>
    <w:rsid w:val="00CA2B65"/>
    <w:rsid w:val="00CA4745"/>
    <w:rsid w:val="00CB747A"/>
    <w:rsid w:val="00CC50D9"/>
    <w:rsid w:val="00CD42B5"/>
    <w:rsid w:val="00CF34FB"/>
    <w:rsid w:val="00CF363F"/>
    <w:rsid w:val="00D1328C"/>
    <w:rsid w:val="00D25A53"/>
    <w:rsid w:val="00D57151"/>
    <w:rsid w:val="00D74096"/>
    <w:rsid w:val="00D75288"/>
    <w:rsid w:val="00DA35AE"/>
    <w:rsid w:val="00DA6C30"/>
    <w:rsid w:val="00DC7020"/>
    <w:rsid w:val="00DD4BED"/>
    <w:rsid w:val="00DE6A18"/>
    <w:rsid w:val="00E00FA0"/>
    <w:rsid w:val="00E021EC"/>
    <w:rsid w:val="00E03897"/>
    <w:rsid w:val="00E04302"/>
    <w:rsid w:val="00E35300"/>
    <w:rsid w:val="00E47565"/>
    <w:rsid w:val="00E5520A"/>
    <w:rsid w:val="00E651C7"/>
    <w:rsid w:val="00E66707"/>
    <w:rsid w:val="00E70931"/>
    <w:rsid w:val="00EA3917"/>
    <w:rsid w:val="00EB304A"/>
    <w:rsid w:val="00EC6B25"/>
    <w:rsid w:val="00ED6865"/>
    <w:rsid w:val="00EE60B8"/>
    <w:rsid w:val="00F04A12"/>
    <w:rsid w:val="00F23AD8"/>
    <w:rsid w:val="00F45194"/>
    <w:rsid w:val="00F54DD4"/>
    <w:rsid w:val="00F84207"/>
    <w:rsid w:val="00F87A94"/>
    <w:rsid w:val="00F945F5"/>
    <w:rsid w:val="00FB399E"/>
    <w:rsid w:val="00FB7E8B"/>
    <w:rsid w:val="00FC4369"/>
    <w:rsid w:val="00FC6583"/>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38A"/>
  <w15:docId w15:val="{4EF0F2BD-45E0-4E9C-9A5E-1C6E4A38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Заголовок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 Nesteleeva</dc:creator>
  <cp:lastModifiedBy>Пользователь</cp:lastModifiedBy>
  <cp:revision>2</cp:revision>
  <cp:lastPrinted>2018-03-19T12:13:00Z</cp:lastPrinted>
  <dcterms:created xsi:type="dcterms:W3CDTF">2020-06-05T09:13:00Z</dcterms:created>
  <dcterms:modified xsi:type="dcterms:W3CDTF">2020-06-05T09:13:00Z</dcterms:modified>
</cp:coreProperties>
</file>